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BFCD1" w14:textId="3D4A1F1C" w:rsidR="006E0007" w:rsidRPr="006A6CA9" w:rsidRDefault="006E0007" w:rsidP="006E00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CA9">
        <w:rPr>
          <w:rFonts w:ascii="Times New Roman" w:hAnsi="Times New Roman" w:cs="Times New Roman"/>
          <w:b/>
          <w:bCs/>
          <w:sz w:val="24"/>
          <w:szCs w:val="24"/>
        </w:rPr>
        <w:t xml:space="preserve">ONBOARDING COMO ESTRATÉGIA PARA ATRAÇÃO E RETENÇÃO DE PROFISSIONAIS DE ENFERMAGEM </w:t>
      </w:r>
      <w:r w:rsidR="00AC5A80" w:rsidRPr="006A6CA9">
        <w:rPr>
          <w:rFonts w:ascii="Times New Roman" w:hAnsi="Times New Roman" w:cs="Times New Roman"/>
          <w:b/>
          <w:bCs/>
          <w:sz w:val="24"/>
          <w:szCs w:val="24"/>
        </w:rPr>
        <w:t>EM HOSPITAL PÚBLICO DE GOIÁS</w:t>
      </w:r>
    </w:p>
    <w:p w14:paraId="56CBD4E9" w14:textId="77777777" w:rsidR="006A6CA9" w:rsidRPr="006A6CA9" w:rsidRDefault="006E0007" w:rsidP="00D1575A">
      <w:pPr>
        <w:jc w:val="right"/>
        <w:rPr>
          <w:rFonts w:ascii="Times New Roman" w:hAnsi="Times New Roman" w:cs="Times New Roman"/>
          <w:sz w:val="24"/>
          <w:szCs w:val="24"/>
        </w:rPr>
      </w:pPr>
      <w:r w:rsidRPr="006A6CA9">
        <w:rPr>
          <w:rFonts w:ascii="Times New Roman" w:hAnsi="Times New Roman" w:cs="Times New Roman"/>
          <w:sz w:val="24"/>
          <w:szCs w:val="24"/>
        </w:rPr>
        <w:t>Aline Paula Marinho Mota</w:t>
      </w:r>
    </w:p>
    <w:p w14:paraId="74E3221C" w14:textId="77777777" w:rsidR="006A6CA9" w:rsidRPr="006A6CA9" w:rsidRDefault="006E0007" w:rsidP="00D1575A">
      <w:pPr>
        <w:jc w:val="right"/>
        <w:rPr>
          <w:rFonts w:ascii="Times New Roman" w:hAnsi="Times New Roman" w:cs="Times New Roman"/>
          <w:sz w:val="24"/>
          <w:szCs w:val="24"/>
        </w:rPr>
      </w:pPr>
      <w:r w:rsidRPr="006A6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A9">
        <w:rPr>
          <w:rFonts w:ascii="Times New Roman" w:hAnsi="Times New Roman" w:cs="Times New Roman"/>
          <w:sz w:val="24"/>
          <w:szCs w:val="24"/>
        </w:rPr>
        <w:t>Estefany</w:t>
      </w:r>
      <w:proofErr w:type="spellEnd"/>
      <w:r w:rsidRPr="006A6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A9">
        <w:rPr>
          <w:rFonts w:ascii="Times New Roman" w:hAnsi="Times New Roman" w:cs="Times New Roman"/>
          <w:sz w:val="24"/>
          <w:szCs w:val="24"/>
        </w:rPr>
        <w:t>Izidorio</w:t>
      </w:r>
      <w:proofErr w:type="spellEnd"/>
      <w:r w:rsidRPr="006A6CA9">
        <w:rPr>
          <w:rFonts w:ascii="Times New Roman" w:hAnsi="Times New Roman" w:cs="Times New Roman"/>
          <w:sz w:val="24"/>
          <w:szCs w:val="24"/>
        </w:rPr>
        <w:t xml:space="preserve"> Lopes de Oliveira</w:t>
      </w:r>
      <w:r w:rsidR="006A6CA9" w:rsidRPr="006A6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CA9" w:rsidRPr="006A6CA9">
        <w:rPr>
          <w:rFonts w:ascii="Times New Roman" w:hAnsi="Times New Roman" w:cs="Times New Roman"/>
          <w:sz w:val="24"/>
          <w:szCs w:val="24"/>
        </w:rPr>
        <w:t>Dalbe</w:t>
      </w:r>
      <w:proofErr w:type="spellEnd"/>
    </w:p>
    <w:p w14:paraId="25528A85" w14:textId="4D58149B" w:rsidR="006E0007" w:rsidRPr="006A6CA9" w:rsidRDefault="006E0007" w:rsidP="00D1575A">
      <w:pPr>
        <w:jc w:val="right"/>
        <w:rPr>
          <w:rFonts w:ascii="Times New Roman" w:hAnsi="Times New Roman" w:cs="Times New Roman"/>
          <w:sz w:val="24"/>
          <w:szCs w:val="24"/>
        </w:rPr>
      </w:pPr>
      <w:r w:rsidRPr="006A6CA9">
        <w:rPr>
          <w:rFonts w:ascii="Times New Roman" w:hAnsi="Times New Roman" w:cs="Times New Roman"/>
          <w:sz w:val="24"/>
          <w:szCs w:val="24"/>
        </w:rPr>
        <w:t>Roseli Lopes</w:t>
      </w:r>
      <w:r w:rsidR="006A6CA9" w:rsidRPr="006A6CA9">
        <w:rPr>
          <w:rFonts w:ascii="Times New Roman" w:hAnsi="Times New Roman" w:cs="Times New Roman"/>
          <w:sz w:val="24"/>
          <w:szCs w:val="24"/>
        </w:rPr>
        <w:t xml:space="preserve"> de Melo Pádua</w:t>
      </w:r>
    </w:p>
    <w:p w14:paraId="7F05036A" w14:textId="6F5C9DFA" w:rsidR="005D639E" w:rsidRPr="006A6CA9" w:rsidRDefault="006062C4" w:rsidP="00D1575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4184058"/>
      <w:r w:rsidRPr="006A6CA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6A6CA9" w:rsidRPr="006A6CA9">
        <w:rPr>
          <w:rFonts w:ascii="Times New Roman" w:hAnsi="Times New Roman" w:cs="Times New Roman"/>
          <w:b/>
          <w:bCs/>
          <w:sz w:val="24"/>
          <w:szCs w:val="24"/>
        </w:rPr>
        <w:t>ntrodução</w:t>
      </w:r>
      <w:r w:rsidR="00845EC1" w:rsidRPr="006A6CA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E26DA" w:rsidRPr="006A6CA9">
        <w:rPr>
          <w:rFonts w:ascii="Times New Roman" w:hAnsi="Times New Roman" w:cs="Times New Roman"/>
          <w:sz w:val="24"/>
          <w:szCs w:val="24"/>
        </w:rPr>
        <w:t xml:space="preserve"> Os profissionais de enfermagem são essenciais para qualquer instituição </w:t>
      </w:r>
      <w:r w:rsidR="00FB5FD5">
        <w:rPr>
          <w:rFonts w:ascii="Times New Roman" w:hAnsi="Times New Roman" w:cs="Times New Roman"/>
          <w:sz w:val="24"/>
          <w:szCs w:val="24"/>
        </w:rPr>
        <w:t>de saúde</w:t>
      </w:r>
      <w:r w:rsidR="00AE26DA" w:rsidRPr="006A6CA9">
        <w:rPr>
          <w:rFonts w:ascii="Times New Roman" w:hAnsi="Times New Roman" w:cs="Times New Roman"/>
          <w:sz w:val="24"/>
          <w:szCs w:val="24"/>
        </w:rPr>
        <w:t xml:space="preserve">. </w:t>
      </w:r>
      <w:r w:rsidR="00566640" w:rsidRPr="006A6CA9">
        <w:rPr>
          <w:rFonts w:ascii="Times New Roman" w:hAnsi="Times New Roman" w:cs="Times New Roman"/>
          <w:sz w:val="24"/>
          <w:szCs w:val="24"/>
        </w:rPr>
        <w:t>C</w:t>
      </w:r>
      <w:r w:rsidR="00F1433C" w:rsidRPr="006A6CA9">
        <w:rPr>
          <w:rFonts w:ascii="Times New Roman" w:hAnsi="Times New Roman" w:cs="Times New Roman"/>
          <w:sz w:val="24"/>
          <w:szCs w:val="24"/>
        </w:rPr>
        <w:t xml:space="preserve">aracteriza-se por ser </w:t>
      </w:r>
      <w:r w:rsidR="007E5690" w:rsidRPr="006A6CA9">
        <w:rPr>
          <w:rFonts w:ascii="Times New Roman" w:hAnsi="Times New Roman" w:cs="Times New Roman"/>
          <w:sz w:val="24"/>
          <w:szCs w:val="24"/>
        </w:rPr>
        <w:t xml:space="preserve">a </w:t>
      </w:r>
      <w:r w:rsidR="00F1433C" w:rsidRPr="006A6CA9">
        <w:rPr>
          <w:rFonts w:ascii="Times New Roman" w:hAnsi="Times New Roman" w:cs="Times New Roman"/>
          <w:sz w:val="24"/>
          <w:szCs w:val="24"/>
        </w:rPr>
        <w:t>maior população no setor de saúde, público ou privado, no Brasil</w:t>
      </w:r>
      <w:r w:rsidR="008E484F" w:rsidRPr="006A6CA9">
        <w:rPr>
          <w:rFonts w:ascii="Times New Roman" w:hAnsi="Times New Roman" w:cs="Times New Roman"/>
          <w:sz w:val="24"/>
          <w:szCs w:val="24"/>
        </w:rPr>
        <w:t xml:space="preserve"> e no mundo. Contudo, a rotatividade (</w:t>
      </w:r>
      <w:r w:rsidR="008E484F" w:rsidRPr="006A6CA9">
        <w:rPr>
          <w:rFonts w:ascii="Times New Roman" w:hAnsi="Times New Roman" w:cs="Times New Roman"/>
          <w:i/>
          <w:iCs/>
          <w:sz w:val="24"/>
          <w:szCs w:val="24"/>
        </w:rPr>
        <w:t>turnover</w:t>
      </w:r>
      <w:r w:rsidR="008E484F" w:rsidRPr="006A6CA9">
        <w:rPr>
          <w:rFonts w:ascii="Times New Roman" w:hAnsi="Times New Roman" w:cs="Times New Roman"/>
          <w:sz w:val="24"/>
          <w:szCs w:val="24"/>
        </w:rPr>
        <w:t>) da enfermagem é uma preocupação global</w:t>
      </w:r>
      <w:r w:rsidR="00CA0714" w:rsidRPr="006A6CA9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="00337F69" w:rsidRPr="006A6CA9">
        <w:rPr>
          <w:rFonts w:ascii="Times New Roman" w:hAnsi="Times New Roman" w:cs="Times New Roman"/>
          <w:sz w:val="24"/>
          <w:szCs w:val="24"/>
        </w:rPr>
        <w:t xml:space="preserve">. </w:t>
      </w:r>
      <w:r w:rsidR="009E65E1" w:rsidRPr="006A6CA9">
        <w:rPr>
          <w:rFonts w:ascii="Times New Roman" w:hAnsi="Times New Roman" w:cs="Times New Roman"/>
          <w:sz w:val="24"/>
          <w:szCs w:val="24"/>
        </w:rPr>
        <w:t>As causas podem variar entre fatores internos (política salarial, cultura) ou externos (economia, oferta de trabalho)</w:t>
      </w:r>
      <w:r w:rsidR="009E65E1" w:rsidRPr="006A6CA9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="009E65E1" w:rsidRPr="006A6CA9">
        <w:rPr>
          <w:rFonts w:ascii="Times New Roman" w:hAnsi="Times New Roman" w:cs="Times New Roman"/>
          <w:sz w:val="24"/>
          <w:szCs w:val="24"/>
        </w:rPr>
        <w:t>.</w:t>
      </w:r>
      <w:r w:rsidR="00BF62A8" w:rsidRPr="006A6CA9">
        <w:rPr>
          <w:rFonts w:ascii="Times New Roman" w:hAnsi="Times New Roman" w:cs="Times New Roman"/>
          <w:sz w:val="24"/>
          <w:szCs w:val="24"/>
        </w:rPr>
        <w:t xml:space="preserve"> </w:t>
      </w:r>
      <w:r w:rsidR="009E65E1" w:rsidRPr="006A6CA9">
        <w:rPr>
          <w:rFonts w:ascii="Times New Roman" w:hAnsi="Times New Roman" w:cs="Times New Roman"/>
          <w:sz w:val="24"/>
          <w:szCs w:val="24"/>
        </w:rPr>
        <w:t>Esse</w:t>
      </w:r>
      <w:r w:rsidR="00FB10FE" w:rsidRPr="006A6CA9">
        <w:rPr>
          <w:rFonts w:ascii="Times New Roman" w:hAnsi="Times New Roman" w:cs="Times New Roman"/>
          <w:sz w:val="24"/>
          <w:szCs w:val="24"/>
        </w:rPr>
        <w:t xml:space="preserve"> </w:t>
      </w:r>
      <w:r w:rsidR="009C4684" w:rsidRPr="006A6CA9">
        <w:rPr>
          <w:rFonts w:ascii="Times New Roman" w:hAnsi="Times New Roman" w:cs="Times New Roman"/>
          <w:sz w:val="24"/>
          <w:szCs w:val="24"/>
        </w:rPr>
        <w:t>relato</w:t>
      </w:r>
      <w:r w:rsidR="00FB10FE" w:rsidRPr="006A6CA9">
        <w:rPr>
          <w:rFonts w:ascii="Times New Roman" w:hAnsi="Times New Roman" w:cs="Times New Roman"/>
          <w:sz w:val="24"/>
          <w:szCs w:val="24"/>
        </w:rPr>
        <w:t xml:space="preserve"> justifica-se por buscar alternativas para minimizar as taxas de turnover </w:t>
      </w:r>
      <w:r w:rsidR="00A044E9" w:rsidRPr="006A6CA9">
        <w:rPr>
          <w:rFonts w:ascii="Times New Roman" w:hAnsi="Times New Roman" w:cs="Times New Roman"/>
          <w:sz w:val="24"/>
          <w:szCs w:val="24"/>
        </w:rPr>
        <w:t>e</w:t>
      </w:r>
      <w:r w:rsidR="00FB10FE" w:rsidRPr="006A6CA9">
        <w:rPr>
          <w:rFonts w:ascii="Times New Roman" w:hAnsi="Times New Roman" w:cs="Times New Roman"/>
          <w:sz w:val="24"/>
          <w:szCs w:val="24"/>
        </w:rPr>
        <w:t xml:space="preserve"> absenteísmo em </w:t>
      </w:r>
      <w:r w:rsidR="00AC5A80" w:rsidRPr="006A6CA9">
        <w:rPr>
          <w:rFonts w:ascii="Times New Roman" w:hAnsi="Times New Roman" w:cs="Times New Roman"/>
          <w:sz w:val="24"/>
          <w:szCs w:val="24"/>
        </w:rPr>
        <w:t xml:space="preserve">hospital público referência. </w:t>
      </w:r>
      <w:r w:rsidR="006A6CA9" w:rsidRPr="006A6CA9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Pr="006A6CA9">
        <w:rPr>
          <w:rFonts w:ascii="Times New Roman" w:hAnsi="Times New Roman" w:cs="Times New Roman"/>
          <w:sz w:val="24"/>
          <w:szCs w:val="24"/>
        </w:rPr>
        <w:t>:</w:t>
      </w:r>
      <w:r w:rsidR="00337F69" w:rsidRPr="006A6CA9">
        <w:rPr>
          <w:rFonts w:ascii="Times New Roman" w:hAnsi="Times New Roman" w:cs="Times New Roman"/>
          <w:sz w:val="24"/>
          <w:szCs w:val="24"/>
        </w:rPr>
        <w:t xml:space="preserve"> Descrever </w:t>
      </w:r>
      <w:r w:rsidR="005D639E" w:rsidRPr="006A6CA9">
        <w:rPr>
          <w:rFonts w:ascii="Times New Roman" w:hAnsi="Times New Roman" w:cs="Times New Roman"/>
          <w:sz w:val="24"/>
          <w:szCs w:val="24"/>
        </w:rPr>
        <w:t>o desenvolvimento e evolução</w:t>
      </w:r>
      <w:r w:rsidR="00337F69" w:rsidRPr="006A6CA9">
        <w:rPr>
          <w:rFonts w:ascii="Times New Roman" w:hAnsi="Times New Roman" w:cs="Times New Roman"/>
          <w:sz w:val="24"/>
          <w:szCs w:val="24"/>
        </w:rPr>
        <w:t xml:space="preserve"> do processo de </w:t>
      </w:r>
      <w:proofErr w:type="spellStart"/>
      <w:r w:rsidR="005D639E" w:rsidRPr="006A6CA9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="00337F69" w:rsidRPr="006A6CA9">
        <w:rPr>
          <w:rFonts w:ascii="Times New Roman" w:hAnsi="Times New Roman" w:cs="Times New Roman"/>
          <w:i/>
          <w:iCs/>
          <w:sz w:val="24"/>
          <w:szCs w:val="24"/>
        </w:rPr>
        <w:t>nboarding</w:t>
      </w:r>
      <w:proofErr w:type="spellEnd"/>
      <w:r w:rsidR="00BF62A8" w:rsidRPr="006A6C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F62A8" w:rsidRPr="006A6CA9">
        <w:rPr>
          <w:rFonts w:ascii="Times New Roman" w:hAnsi="Times New Roman" w:cs="Times New Roman"/>
          <w:sz w:val="24"/>
          <w:szCs w:val="24"/>
        </w:rPr>
        <w:t>(integração</w:t>
      </w:r>
      <w:r w:rsidR="00BF62A8" w:rsidRPr="006A6CA9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337F69" w:rsidRPr="006A6C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B10FE" w:rsidRPr="006A6CA9">
        <w:rPr>
          <w:rFonts w:ascii="Times New Roman" w:hAnsi="Times New Roman" w:cs="Times New Roman"/>
          <w:sz w:val="24"/>
          <w:szCs w:val="24"/>
        </w:rPr>
        <w:t xml:space="preserve">aplicado </w:t>
      </w:r>
      <w:r w:rsidR="00AC5A80" w:rsidRPr="006A6CA9">
        <w:rPr>
          <w:rFonts w:ascii="Times New Roman" w:hAnsi="Times New Roman" w:cs="Times New Roman"/>
          <w:sz w:val="24"/>
          <w:szCs w:val="24"/>
        </w:rPr>
        <w:t xml:space="preserve">em hospital público no interior do </w:t>
      </w:r>
      <w:r w:rsidR="006A6CA9">
        <w:rPr>
          <w:rFonts w:ascii="Times New Roman" w:hAnsi="Times New Roman" w:cs="Times New Roman"/>
          <w:sz w:val="24"/>
          <w:szCs w:val="24"/>
        </w:rPr>
        <w:t>E</w:t>
      </w:r>
      <w:r w:rsidR="00AC5A80" w:rsidRPr="006A6CA9">
        <w:rPr>
          <w:rFonts w:ascii="Times New Roman" w:hAnsi="Times New Roman" w:cs="Times New Roman"/>
          <w:sz w:val="24"/>
          <w:szCs w:val="24"/>
        </w:rPr>
        <w:t>stado de Goiás</w:t>
      </w:r>
      <w:r w:rsidR="00FB10FE" w:rsidRPr="006A6CA9">
        <w:rPr>
          <w:rFonts w:ascii="Times New Roman" w:hAnsi="Times New Roman" w:cs="Times New Roman"/>
          <w:sz w:val="24"/>
          <w:szCs w:val="24"/>
        </w:rPr>
        <w:t xml:space="preserve">. </w:t>
      </w:r>
      <w:r w:rsidR="006A6CA9" w:rsidRPr="006A6CA9">
        <w:rPr>
          <w:rFonts w:ascii="Times New Roman" w:hAnsi="Times New Roman" w:cs="Times New Roman"/>
          <w:b/>
          <w:bCs/>
          <w:sz w:val="24"/>
          <w:szCs w:val="24"/>
        </w:rPr>
        <w:t>Métodos:</w:t>
      </w:r>
      <w:r w:rsidR="00FB10FE" w:rsidRPr="006A6CA9">
        <w:rPr>
          <w:rFonts w:ascii="Times New Roman" w:hAnsi="Times New Roman" w:cs="Times New Roman"/>
          <w:sz w:val="24"/>
          <w:szCs w:val="24"/>
        </w:rPr>
        <w:t xml:space="preserve"> </w:t>
      </w:r>
      <w:r w:rsidR="005D639E" w:rsidRPr="006A6CA9">
        <w:rPr>
          <w:rFonts w:ascii="Times New Roman" w:hAnsi="Times New Roman" w:cs="Times New Roman"/>
          <w:sz w:val="24"/>
          <w:szCs w:val="24"/>
        </w:rPr>
        <w:t>Relato de experiência</w:t>
      </w:r>
      <w:r w:rsidR="00566640" w:rsidRPr="006A6CA9">
        <w:rPr>
          <w:rFonts w:ascii="Times New Roman" w:hAnsi="Times New Roman" w:cs="Times New Roman"/>
          <w:sz w:val="24"/>
          <w:szCs w:val="24"/>
        </w:rPr>
        <w:t>,</w:t>
      </w:r>
      <w:r w:rsidR="005D639E" w:rsidRPr="006A6CA9">
        <w:rPr>
          <w:rFonts w:ascii="Times New Roman" w:hAnsi="Times New Roman" w:cs="Times New Roman"/>
          <w:sz w:val="24"/>
          <w:szCs w:val="24"/>
        </w:rPr>
        <w:t xml:space="preserve"> após reformulação do processo de </w:t>
      </w:r>
      <w:proofErr w:type="spellStart"/>
      <w:r w:rsidR="005D639E" w:rsidRPr="006A6CA9">
        <w:rPr>
          <w:rFonts w:ascii="Times New Roman" w:hAnsi="Times New Roman" w:cs="Times New Roman"/>
          <w:i/>
          <w:iCs/>
          <w:sz w:val="24"/>
          <w:szCs w:val="24"/>
        </w:rPr>
        <w:t>onboarding</w:t>
      </w:r>
      <w:proofErr w:type="spellEnd"/>
      <w:r w:rsidR="005D639E" w:rsidRPr="006A6C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D639E" w:rsidRPr="006A6CA9">
        <w:rPr>
          <w:rFonts w:ascii="Times New Roman" w:hAnsi="Times New Roman" w:cs="Times New Roman"/>
          <w:sz w:val="24"/>
          <w:szCs w:val="24"/>
        </w:rPr>
        <w:t>dos profissionais de enfermagem</w:t>
      </w:r>
      <w:r w:rsidR="0026583D" w:rsidRPr="006A6CA9">
        <w:rPr>
          <w:rFonts w:ascii="Times New Roman" w:hAnsi="Times New Roman" w:cs="Times New Roman"/>
          <w:sz w:val="24"/>
          <w:szCs w:val="24"/>
        </w:rPr>
        <w:t xml:space="preserve"> </w:t>
      </w:r>
      <w:r w:rsidR="00942552" w:rsidRPr="006A6CA9">
        <w:rPr>
          <w:rFonts w:ascii="Times New Roman" w:hAnsi="Times New Roman" w:cs="Times New Roman"/>
          <w:sz w:val="24"/>
          <w:szCs w:val="24"/>
        </w:rPr>
        <w:t>antes mesmo da sua inserção definitiva</w:t>
      </w:r>
      <w:r w:rsidR="00AC5A80" w:rsidRPr="006A6CA9">
        <w:rPr>
          <w:rFonts w:ascii="Times New Roman" w:hAnsi="Times New Roman" w:cs="Times New Roman"/>
          <w:sz w:val="24"/>
          <w:szCs w:val="24"/>
        </w:rPr>
        <w:t xml:space="preserve"> </w:t>
      </w:r>
      <w:r w:rsidRPr="006A6CA9">
        <w:rPr>
          <w:rFonts w:ascii="Times New Roman" w:hAnsi="Times New Roman" w:cs="Times New Roman"/>
          <w:sz w:val="24"/>
          <w:szCs w:val="24"/>
        </w:rPr>
        <w:t>na unidade de saúde</w:t>
      </w:r>
      <w:r w:rsidR="0026583D" w:rsidRPr="006A6CA9">
        <w:rPr>
          <w:rFonts w:ascii="Times New Roman" w:hAnsi="Times New Roman" w:cs="Times New Roman"/>
          <w:sz w:val="24"/>
          <w:szCs w:val="24"/>
        </w:rPr>
        <w:t xml:space="preserve">. </w:t>
      </w:r>
      <w:r w:rsidR="0031313D">
        <w:rPr>
          <w:rFonts w:ascii="Times New Roman" w:hAnsi="Times New Roman" w:cs="Times New Roman"/>
          <w:sz w:val="24"/>
          <w:szCs w:val="24"/>
        </w:rPr>
        <w:t>Este</w:t>
      </w:r>
      <w:r w:rsidR="0026583D" w:rsidRPr="006A6CA9">
        <w:rPr>
          <w:rFonts w:ascii="Times New Roman" w:hAnsi="Times New Roman" w:cs="Times New Roman"/>
          <w:sz w:val="24"/>
          <w:szCs w:val="24"/>
        </w:rPr>
        <w:t xml:space="preserve"> processo </w:t>
      </w:r>
      <w:r w:rsidR="00566640" w:rsidRPr="006A6CA9">
        <w:rPr>
          <w:rFonts w:ascii="Times New Roman" w:hAnsi="Times New Roman" w:cs="Times New Roman"/>
          <w:sz w:val="24"/>
          <w:szCs w:val="24"/>
        </w:rPr>
        <w:t xml:space="preserve">faz </w:t>
      </w:r>
      <w:r w:rsidR="0052223A" w:rsidRPr="006A6CA9">
        <w:rPr>
          <w:rFonts w:ascii="Times New Roman" w:hAnsi="Times New Roman" w:cs="Times New Roman"/>
          <w:sz w:val="24"/>
          <w:szCs w:val="24"/>
        </w:rPr>
        <w:t xml:space="preserve">parte do conceito de </w:t>
      </w:r>
      <w:proofErr w:type="spellStart"/>
      <w:r w:rsidR="0052223A" w:rsidRPr="006A6CA9">
        <w:rPr>
          <w:rFonts w:ascii="Times New Roman" w:hAnsi="Times New Roman" w:cs="Times New Roman"/>
          <w:i/>
          <w:iCs/>
          <w:sz w:val="24"/>
          <w:szCs w:val="24"/>
        </w:rPr>
        <w:t>employee</w:t>
      </w:r>
      <w:proofErr w:type="spellEnd"/>
      <w:r w:rsidR="0052223A" w:rsidRPr="006A6C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2223A" w:rsidRPr="006A6CA9">
        <w:rPr>
          <w:rFonts w:ascii="Times New Roman" w:hAnsi="Times New Roman" w:cs="Times New Roman"/>
          <w:i/>
          <w:iCs/>
          <w:sz w:val="24"/>
          <w:szCs w:val="24"/>
        </w:rPr>
        <w:t>experience</w:t>
      </w:r>
      <w:proofErr w:type="spellEnd"/>
      <w:r w:rsidR="00D1575A" w:rsidRPr="006A6CA9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="0052223A" w:rsidRPr="006A6CA9">
        <w:rPr>
          <w:rFonts w:ascii="Times New Roman" w:hAnsi="Times New Roman" w:cs="Times New Roman"/>
          <w:sz w:val="24"/>
          <w:szCs w:val="24"/>
        </w:rPr>
        <w:t xml:space="preserve"> (experiência do colaborador), tem duração de 60 dias e conta </w:t>
      </w:r>
      <w:r w:rsidR="002160F1" w:rsidRPr="006A6CA9">
        <w:rPr>
          <w:rFonts w:ascii="Times New Roman" w:hAnsi="Times New Roman" w:cs="Times New Roman"/>
          <w:sz w:val="24"/>
          <w:szCs w:val="24"/>
        </w:rPr>
        <w:t>com avaliações de conhecimento no primeiro (1º), no trigésimo (30º) e no sexagésimo (60º) dia, além de acompanhamento de profissional multiplicador</w:t>
      </w:r>
      <w:r w:rsidR="00FB5FD5">
        <w:rPr>
          <w:rFonts w:ascii="Times New Roman" w:hAnsi="Times New Roman" w:cs="Times New Roman"/>
          <w:sz w:val="24"/>
          <w:szCs w:val="24"/>
        </w:rPr>
        <w:t xml:space="preserve">. </w:t>
      </w:r>
      <w:r w:rsidR="006A6CA9" w:rsidRPr="006A6CA9">
        <w:rPr>
          <w:rFonts w:ascii="Times New Roman" w:hAnsi="Times New Roman" w:cs="Times New Roman"/>
          <w:b/>
          <w:bCs/>
          <w:sz w:val="24"/>
          <w:szCs w:val="24"/>
        </w:rPr>
        <w:t>Resultados:</w:t>
      </w:r>
      <w:r w:rsidR="006A6CA9" w:rsidRPr="006A6CA9">
        <w:rPr>
          <w:rFonts w:ascii="Times New Roman" w:hAnsi="Times New Roman" w:cs="Times New Roman"/>
          <w:sz w:val="24"/>
          <w:szCs w:val="24"/>
        </w:rPr>
        <w:t xml:space="preserve"> </w:t>
      </w:r>
      <w:r w:rsidR="00E7251C" w:rsidRPr="006A6CA9">
        <w:rPr>
          <w:rFonts w:ascii="Times New Roman" w:hAnsi="Times New Roman" w:cs="Times New Roman"/>
          <w:sz w:val="24"/>
          <w:szCs w:val="24"/>
        </w:rPr>
        <w:t>Antes da restruturação</w:t>
      </w:r>
      <w:r w:rsidR="00FB5FD5">
        <w:rPr>
          <w:rFonts w:ascii="Times New Roman" w:hAnsi="Times New Roman" w:cs="Times New Roman"/>
          <w:sz w:val="24"/>
          <w:szCs w:val="24"/>
        </w:rPr>
        <w:t>,</w:t>
      </w:r>
      <w:r w:rsidR="00E7251C" w:rsidRPr="006A6CA9">
        <w:rPr>
          <w:rFonts w:ascii="Times New Roman" w:hAnsi="Times New Roman" w:cs="Times New Roman"/>
          <w:sz w:val="24"/>
          <w:szCs w:val="24"/>
        </w:rPr>
        <w:t xml:space="preserve"> </w:t>
      </w:r>
      <w:r w:rsidR="00FB5FD5">
        <w:rPr>
          <w:rFonts w:ascii="Times New Roman" w:hAnsi="Times New Roman" w:cs="Times New Roman"/>
          <w:sz w:val="24"/>
          <w:szCs w:val="24"/>
        </w:rPr>
        <w:t xml:space="preserve">havia </w:t>
      </w:r>
      <w:r w:rsidR="00E7251C" w:rsidRPr="006A6CA9">
        <w:rPr>
          <w:rFonts w:ascii="Times New Roman" w:hAnsi="Times New Roman" w:cs="Times New Roman"/>
          <w:sz w:val="24"/>
          <w:szCs w:val="24"/>
        </w:rPr>
        <w:t xml:space="preserve">lacuna </w:t>
      </w:r>
      <w:r w:rsidR="00FB5FD5">
        <w:rPr>
          <w:rFonts w:ascii="Times New Roman" w:hAnsi="Times New Roman" w:cs="Times New Roman"/>
          <w:sz w:val="24"/>
          <w:szCs w:val="24"/>
        </w:rPr>
        <w:t>na integração do colaborador</w:t>
      </w:r>
      <w:r w:rsidR="00E7251C" w:rsidRPr="006A6CA9">
        <w:rPr>
          <w:rFonts w:ascii="Times New Roman" w:hAnsi="Times New Roman" w:cs="Times New Roman"/>
          <w:sz w:val="24"/>
          <w:szCs w:val="24"/>
        </w:rPr>
        <w:t xml:space="preserve">, o que </w:t>
      </w:r>
      <w:r w:rsidR="00FB5FD5">
        <w:rPr>
          <w:rFonts w:ascii="Times New Roman" w:hAnsi="Times New Roman" w:cs="Times New Roman"/>
          <w:sz w:val="24"/>
          <w:szCs w:val="24"/>
        </w:rPr>
        <w:t>impactava nas</w:t>
      </w:r>
      <w:r w:rsidR="00E7251C" w:rsidRPr="006A6CA9">
        <w:rPr>
          <w:rFonts w:ascii="Times New Roman" w:hAnsi="Times New Roman" w:cs="Times New Roman"/>
          <w:sz w:val="24"/>
          <w:szCs w:val="24"/>
        </w:rPr>
        <w:t xml:space="preserve"> taxas de absenteísmo, turnover e queda motivacional. Com o </w:t>
      </w:r>
      <w:proofErr w:type="spellStart"/>
      <w:r w:rsidR="00E7251C" w:rsidRPr="006A6CA9">
        <w:rPr>
          <w:rFonts w:ascii="Times New Roman" w:hAnsi="Times New Roman" w:cs="Times New Roman"/>
          <w:i/>
          <w:iCs/>
          <w:sz w:val="24"/>
          <w:szCs w:val="24"/>
        </w:rPr>
        <w:t>onboarding</w:t>
      </w:r>
      <w:proofErr w:type="spellEnd"/>
      <w:r w:rsidR="00E7251C" w:rsidRPr="006A6CA9">
        <w:rPr>
          <w:rFonts w:ascii="Times New Roman" w:hAnsi="Times New Roman" w:cs="Times New Roman"/>
          <w:sz w:val="24"/>
          <w:szCs w:val="24"/>
        </w:rPr>
        <w:t>, os indicadores mostram queda no índice médio de turnover por demissão, se comparado ao trimestre anterior, de 3,39% (out/</w:t>
      </w:r>
      <w:proofErr w:type="spellStart"/>
      <w:r w:rsidR="00E7251C" w:rsidRPr="006A6CA9">
        <w:rPr>
          <w:rFonts w:ascii="Times New Roman" w:hAnsi="Times New Roman" w:cs="Times New Roman"/>
          <w:sz w:val="24"/>
          <w:szCs w:val="24"/>
        </w:rPr>
        <w:t>nov</w:t>
      </w:r>
      <w:proofErr w:type="spellEnd"/>
      <w:r w:rsidR="00E7251C" w:rsidRPr="006A6CA9">
        <w:rPr>
          <w:rFonts w:ascii="Times New Roman" w:hAnsi="Times New Roman" w:cs="Times New Roman"/>
          <w:sz w:val="24"/>
          <w:szCs w:val="24"/>
        </w:rPr>
        <w:t>/dez-22) para 2,99% (</w:t>
      </w:r>
      <w:proofErr w:type="spellStart"/>
      <w:r w:rsidR="00E7251C" w:rsidRPr="006A6CA9">
        <w:rPr>
          <w:rFonts w:ascii="Times New Roman" w:hAnsi="Times New Roman" w:cs="Times New Roman"/>
          <w:sz w:val="24"/>
          <w:szCs w:val="24"/>
        </w:rPr>
        <w:t>fev</w:t>
      </w:r>
      <w:proofErr w:type="spellEnd"/>
      <w:r w:rsidR="00E7251C" w:rsidRPr="006A6CA9">
        <w:rPr>
          <w:rFonts w:ascii="Times New Roman" w:hAnsi="Times New Roman" w:cs="Times New Roman"/>
          <w:sz w:val="24"/>
          <w:szCs w:val="24"/>
        </w:rPr>
        <w:t>/mar/abr-23)</w:t>
      </w:r>
      <w:r w:rsidR="00FB5FD5">
        <w:rPr>
          <w:rFonts w:ascii="Times New Roman" w:hAnsi="Times New Roman" w:cs="Times New Roman"/>
          <w:sz w:val="24"/>
          <w:szCs w:val="24"/>
        </w:rPr>
        <w:t xml:space="preserve"> e </w:t>
      </w:r>
      <w:r w:rsidR="00E7251C" w:rsidRPr="006A6CA9">
        <w:rPr>
          <w:rFonts w:ascii="Times New Roman" w:hAnsi="Times New Roman" w:cs="Times New Roman"/>
          <w:sz w:val="24"/>
          <w:szCs w:val="24"/>
        </w:rPr>
        <w:t xml:space="preserve">queda no índice </w:t>
      </w:r>
      <w:r w:rsidR="00E92079" w:rsidRPr="006A6CA9">
        <w:rPr>
          <w:rFonts w:ascii="Times New Roman" w:hAnsi="Times New Roman" w:cs="Times New Roman"/>
          <w:sz w:val="24"/>
          <w:szCs w:val="24"/>
        </w:rPr>
        <w:t xml:space="preserve">médio </w:t>
      </w:r>
      <w:r w:rsidR="00E7251C" w:rsidRPr="006A6CA9">
        <w:rPr>
          <w:rFonts w:ascii="Times New Roman" w:hAnsi="Times New Roman" w:cs="Times New Roman"/>
          <w:sz w:val="24"/>
          <w:szCs w:val="24"/>
        </w:rPr>
        <w:t xml:space="preserve">de absenteísmo, que de 5,05% para 4,77%. </w:t>
      </w:r>
      <w:r w:rsidR="006A6CA9" w:rsidRPr="006A6CA9">
        <w:rPr>
          <w:rFonts w:ascii="Times New Roman" w:hAnsi="Times New Roman" w:cs="Times New Roman"/>
          <w:b/>
          <w:bCs/>
          <w:sz w:val="24"/>
          <w:szCs w:val="24"/>
        </w:rPr>
        <w:t>Conclusão:</w:t>
      </w:r>
      <w:r w:rsidR="006A6CA9" w:rsidRPr="006A6CA9">
        <w:rPr>
          <w:rFonts w:ascii="Times New Roman" w:hAnsi="Times New Roman" w:cs="Times New Roman"/>
          <w:sz w:val="24"/>
          <w:szCs w:val="24"/>
        </w:rPr>
        <w:t xml:space="preserve"> </w:t>
      </w:r>
      <w:r w:rsidR="00C62870" w:rsidRPr="006A6CA9">
        <w:rPr>
          <w:rFonts w:ascii="Times New Roman" w:hAnsi="Times New Roman" w:cs="Times New Roman"/>
          <w:sz w:val="24"/>
          <w:szCs w:val="24"/>
        </w:rPr>
        <w:t xml:space="preserve">A aplicação da metodologia permitiu uma melhor compreensão das práticas de atração e retenção dos profissionais de enfermagem. A integração adequada minimiza a ocorrência de conflitos, aumenta o engajamento dos colaboradores, estabelece relações de confiança e eleva a adesão e o comprometimento </w:t>
      </w:r>
      <w:r w:rsidR="00FB5FD5">
        <w:rPr>
          <w:rFonts w:ascii="Times New Roman" w:hAnsi="Times New Roman" w:cs="Times New Roman"/>
          <w:sz w:val="24"/>
          <w:szCs w:val="24"/>
        </w:rPr>
        <w:t>assistencial</w:t>
      </w:r>
      <w:r w:rsidR="00C62870" w:rsidRPr="006A6CA9">
        <w:rPr>
          <w:rFonts w:ascii="Times New Roman" w:hAnsi="Times New Roman" w:cs="Times New Roman"/>
          <w:sz w:val="24"/>
          <w:szCs w:val="24"/>
        </w:rPr>
        <w:t xml:space="preserve">. </w:t>
      </w:r>
      <w:bookmarkEnd w:id="0"/>
    </w:p>
    <w:sectPr w:rsidR="005D639E" w:rsidRPr="006A6C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1123C" w14:textId="77777777" w:rsidR="00564D6F" w:rsidRDefault="00564D6F" w:rsidP="00FB0547">
      <w:pPr>
        <w:spacing w:after="0" w:line="240" w:lineRule="auto"/>
      </w:pPr>
      <w:r>
        <w:separator/>
      </w:r>
    </w:p>
  </w:endnote>
  <w:endnote w:type="continuationSeparator" w:id="0">
    <w:p w14:paraId="243AFFB3" w14:textId="77777777" w:rsidR="00564D6F" w:rsidRDefault="00564D6F" w:rsidP="00FB0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47DF4" w14:textId="77777777" w:rsidR="00564D6F" w:rsidRDefault="00564D6F" w:rsidP="00FB0547">
      <w:pPr>
        <w:spacing w:after="0" w:line="240" w:lineRule="auto"/>
      </w:pPr>
      <w:r>
        <w:separator/>
      </w:r>
    </w:p>
  </w:footnote>
  <w:footnote w:type="continuationSeparator" w:id="0">
    <w:p w14:paraId="62B2004C" w14:textId="77777777" w:rsidR="00564D6F" w:rsidRDefault="00564D6F" w:rsidP="00FB0547">
      <w:pPr>
        <w:spacing w:after="0" w:line="240" w:lineRule="auto"/>
      </w:pPr>
      <w:r>
        <w:continuationSeparator/>
      </w:r>
    </w:p>
  </w:footnote>
  <w:footnote w:id="1">
    <w:p w14:paraId="5A5C330E" w14:textId="2CA3B47A" w:rsidR="00D1575A" w:rsidRPr="0031313D" w:rsidRDefault="006A6CA9" w:rsidP="009E65E1">
      <w:pPr>
        <w:pStyle w:val="Textodenotaderodap"/>
        <w:jc w:val="both"/>
        <w:rPr>
          <w:rFonts w:ascii="Times New Roman" w:hAnsi="Times New Roman" w:cs="Times New Roman"/>
          <w:sz w:val="24"/>
          <w:szCs w:val="24"/>
        </w:rPr>
      </w:pPr>
      <w:r w:rsidRPr="0031313D">
        <w:rPr>
          <w:rFonts w:ascii="Times New Roman" w:hAnsi="Times New Roman" w:cs="Times New Roman"/>
          <w:sz w:val="24"/>
          <w:szCs w:val="24"/>
        </w:rPr>
        <w:t>1. R</w:t>
      </w:r>
      <w:r w:rsidR="00CA0714" w:rsidRPr="0031313D">
        <w:rPr>
          <w:rFonts w:ascii="Times New Roman" w:hAnsi="Times New Roman" w:cs="Times New Roman"/>
          <w:sz w:val="24"/>
          <w:szCs w:val="24"/>
        </w:rPr>
        <w:t xml:space="preserve">uiz PBO, </w:t>
      </w:r>
      <w:proofErr w:type="spellStart"/>
      <w:r w:rsidR="00CA0714" w:rsidRPr="0031313D">
        <w:rPr>
          <w:rFonts w:ascii="Times New Roman" w:hAnsi="Times New Roman" w:cs="Times New Roman"/>
          <w:sz w:val="24"/>
          <w:szCs w:val="24"/>
        </w:rPr>
        <w:t>Perroca</w:t>
      </w:r>
      <w:proofErr w:type="spellEnd"/>
      <w:r w:rsidR="00CA0714" w:rsidRPr="0031313D">
        <w:rPr>
          <w:rFonts w:ascii="Times New Roman" w:hAnsi="Times New Roman" w:cs="Times New Roman"/>
          <w:sz w:val="24"/>
          <w:szCs w:val="24"/>
        </w:rPr>
        <w:t xml:space="preserve"> MG, Jericó MC. </w:t>
      </w:r>
      <w:r w:rsidR="00CA0714" w:rsidRPr="0031313D">
        <w:rPr>
          <w:rFonts w:ascii="Times New Roman" w:hAnsi="Times New Roman" w:cs="Times New Roman"/>
          <w:sz w:val="24"/>
          <w:szCs w:val="24"/>
          <w:lang w:val="en-US"/>
        </w:rPr>
        <w:t xml:space="preserve">Cost of nursing turnover in a Teaching Hospital. </w:t>
      </w:r>
      <w:proofErr w:type="spellStart"/>
      <w:r w:rsidR="00CA0714" w:rsidRPr="0031313D">
        <w:rPr>
          <w:rFonts w:ascii="Times New Roman" w:hAnsi="Times New Roman" w:cs="Times New Roman"/>
          <w:sz w:val="24"/>
          <w:szCs w:val="24"/>
        </w:rPr>
        <w:t>Rev</w:t>
      </w:r>
      <w:proofErr w:type="spellEnd"/>
      <w:r w:rsidR="00CA0714" w:rsidRPr="0031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4" w:rsidRPr="0031313D">
        <w:rPr>
          <w:rFonts w:ascii="Times New Roman" w:hAnsi="Times New Roman" w:cs="Times New Roman"/>
          <w:sz w:val="24"/>
          <w:szCs w:val="24"/>
        </w:rPr>
        <w:t>Esc</w:t>
      </w:r>
      <w:proofErr w:type="spellEnd"/>
      <w:r w:rsidR="00CA0714" w:rsidRPr="0031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4" w:rsidRPr="0031313D">
        <w:rPr>
          <w:rFonts w:ascii="Times New Roman" w:hAnsi="Times New Roman" w:cs="Times New Roman"/>
          <w:sz w:val="24"/>
          <w:szCs w:val="24"/>
        </w:rPr>
        <w:t>Enferm</w:t>
      </w:r>
      <w:proofErr w:type="spellEnd"/>
      <w:r w:rsidR="00CA0714" w:rsidRPr="0031313D">
        <w:rPr>
          <w:rFonts w:ascii="Times New Roman" w:hAnsi="Times New Roman" w:cs="Times New Roman"/>
          <w:sz w:val="24"/>
          <w:szCs w:val="24"/>
        </w:rPr>
        <w:t xml:space="preserve"> USP. 2016;50(1):101-8. DOI: </w:t>
      </w:r>
      <w:hyperlink r:id="rId1" w:history="1">
        <w:r w:rsidR="00D1575A" w:rsidRPr="0031313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http://dx.doi.org/10.1590/</w:t>
        </w:r>
      </w:hyperlink>
    </w:p>
    <w:p w14:paraId="150E9475" w14:textId="5B130F0E" w:rsidR="00D1575A" w:rsidRPr="0031313D" w:rsidRDefault="00CA0714" w:rsidP="009E65E1">
      <w:pPr>
        <w:pStyle w:val="Textodenotaderodap"/>
        <w:jc w:val="both"/>
        <w:rPr>
          <w:rFonts w:ascii="Times New Roman" w:hAnsi="Times New Roman" w:cs="Times New Roman"/>
          <w:sz w:val="24"/>
          <w:szCs w:val="24"/>
        </w:rPr>
      </w:pPr>
      <w:r w:rsidRPr="0031313D">
        <w:rPr>
          <w:rFonts w:ascii="Times New Roman" w:hAnsi="Times New Roman" w:cs="Times New Roman"/>
          <w:sz w:val="24"/>
          <w:szCs w:val="24"/>
        </w:rPr>
        <w:br/>
      </w:r>
    </w:p>
  </w:footnote>
  <w:footnote w:id="2">
    <w:p w14:paraId="18C6BF87" w14:textId="0A84AFB4" w:rsidR="009E65E1" w:rsidRPr="0031313D" w:rsidRDefault="006A6CA9" w:rsidP="009E65E1">
      <w:pPr>
        <w:pStyle w:val="Textodenotaderodap"/>
        <w:jc w:val="both"/>
        <w:rPr>
          <w:rStyle w:val="Refdenotaderodap"/>
          <w:rFonts w:ascii="Times New Roman" w:hAnsi="Times New Roman" w:cs="Times New Roman"/>
          <w:sz w:val="24"/>
          <w:szCs w:val="24"/>
          <w:vertAlign w:val="baseline"/>
        </w:rPr>
      </w:pPr>
      <w:r w:rsidRPr="0031313D">
        <w:rPr>
          <w:rFonts w:ascii="Times New Roman" w:hAnsi="Times New Roman" w:cs="Times New Roman"/>
          <w:sz w:val="24"/>
          <w:szCs w:val="24"/>
        </w:rPr>
        <w:t>2. M</w:t>
      </w:r>
      <w:r w:rsidR="009E65E1" w:rsidRPr="0031313D">
        <w:rPr>
          <w:rStyle w:val="Refdenotaderodap"/>
          <w:rFonts w:ascii="Times New Roman" w:hAnsi="Times New Roman" w:cs="Times New Roman"/>
          <w:sz w:val="24"/>
          <w:szCs w:val="24"/>
          <w:vertAlign w:val="baseline"/>
        </w:rPr>
        <w:t xml:space="preserve">edeiros CRG, Junqueira AGW, </w:t>
      </w:r>
      <w:proofErr w:type="spellStart"/>
      <w:r w:rsidR="009E65E1" w:rsidRPr="0031313D">
        <w:rPr>
          <w:rStyle w:val="Refdenotaderodap"/>
          <w:rFonts w:ascii="Times New Roman" w:hAnsi="Times New Roman" w:cs="Times New Roman"/>
          <w:sz w:val="24"/>
          <w:szCs w:val="24"/>
          <w:vertAlign w:val="baseline"/>
        </w:rPr>
        <w:t>Schwingel</w:t>
      </w:r>
      <w:proofErr w:type="spellEnd"/>
      <w:r w:rsidR="009E65E1" w:rsidRPr="0031313D">
        <w:rPr>
          <w:rStyle w:val="Refdenotaderodap"/>
          <w:rFonts w:ascii="Times New Roman" w:hAnsi="Times New Roman" w:cs="Times New Roman"/>
          <w:sz w:val="24"/>
          <w:szCs w:val="24"/>
          <w:vertAlign w:val="baseline"/>
        </w:rPr>
        <w:t xml:space="preserve"> G, </w:t>
      </w:r>
      <w:proofErr w:type="spellStart"/>
      <w:r w:rsidR="009E65E1" w:rsidRPr="0031313D">
        <w:rPr>
          <w:rStyle w:val="Refdenotaderodap"/>
          <w:rFonts w:ascii="Times New Roman" w:hAnsi="Times New Roman" w:cs="Times New Roman"/>
          <w:sz w:val="24"/>
          <w:szCs w:val="24"/>
          <w:vertAlign w:val="baseline"/>
        </w:rPr>
        <w:t>Carreno</w:t>
      </w:r>
      <w:proofErr w:type="spellEnd"/>
      <w:r w:rsidR="009E65E1" w:rsidRPr="0031313D">
        <w:rPr>
          <w:rStyle w:val="Refdenotaderodap"/>
          <w:rFonts w:ascii="Times New Roman" w:hAnsi="Times New Roman" w:cs="Times New Roman"/>
          <w:sz w:val="24"/>
          <w:szCs w:val="24"/>
          <w:vertAlign w:val="baseline"/>
        </w:rPr>
        <w:t xml:space="preserve"> I, </w:t>
      </w:r>
      <w:proofErr w:type="spellStart"/>
      <w:r w:rsidR="009E65E1" w:rsidRPr="0031313D">
        <w:rPr>
          <w:rStyle w:val="Refdenotaderodap"/>
          <w:rFonts w:ascii="Times New Roman" w:hAnsi="Times New Roman" w:cs="Times New Roman"/>
          <w:sz w:val="24"/>
          <w:szCs w:val="24"/>
          <w:vertAlign w:val="baseline"/>
        </w:rPr>
        <w:t>Jungles</w:t>
      </w:r>
      <w:proofErr w:type="spellEnd"/>
      <w:r w:rsidR="009E65E1" w:rsidRPr="0031313D">
        <w:rPr>
          <w:rStyle w:val="Refdenotaderodap"/>
          <w:rFonts w:ascii="Times New Roman" w:hAnsi="Times New Roman" w:cs="Times New Roman"/>
          <w:sz w:val="24"/>
          <w:szCs w:val="24"/>
          <w:vertAlign w:val="baseline"/>
        </w:rPr>
        <w:t xml:space="preserve"> LAP, Saldanha OMFL. A rotatividade de enfermeiros e médicos: um impasse na implementação da Estratégia de Saúde da Família. </w:t>
      </w:r>
      <w:proofErr w:type="spellStart"/>
      <w:r w:rsidR="009E65E1" w:rsidRPr="0031313D">
        <w:rPr>
          <w:rStyle w:val="Refdenotaderodap"/>
          <w:rFonts w:ascii="Times New Roman" w:hAnsi="Times New Roman" w:cs="Times New Roman"/>
          <w:sz w:val="24"/>
          <w:szCs w:val="24"/>
          <w:vertAlign w:val="baseline"/>
        </w:rPr>
        <w:t>Ciênc</w:t>
      </w:r>
      <w:proofErr w:type="spellEnd"/>
      <w:r w:rsidR="009E65E1" w:rsidRPr="0031313D">
        <w:rPr>
          <w:rStyle w:val="Refdenotaderodap"/>
          <w:rFonts w:ascii="Times New Roman" w:hAnsi="Times New Roman" w:cs="Times New Roman"/>
          <w:sz w:val="24"/>
          <w:szCs w:val="24"/>
          <w:vertAlign w:val="baseline"/>
        </w:rPr>
        <w:t xml:space="preserve"> Saúde Coletiva [Internet]. 2010 [citado 2014 jan. 08];15(</w:t>
      </w:r>
      <w:proofErr w:type="spellStart"/>
      <w:r w:rsidR="009E65E1" w:rsidRPr="0031313D">
        <w:rPr>
          <w:rStyle w:val="Refdenotaderodap"/>
          <w:rFonts w:ascii="Times New Roman" w:hAnsi="Times New Roman" w:cs="Times New Roman"/>
          <w:sz w:val="24"/>
          <w:szCs w:val="24"/>
          <w:vertAlign w:val="baseline"/>
        </w:rPr>
        <w:t>Supl</w:t>
      </w:r>
      <w:proofErr w:type="spellEnd"/>
      <w:r w:rsidR="009E65E1" w:rsidRPr="0031313D">
        <w:rPr>
          <w:rStyle w:val="Refdenotaderodap"/>
          <w:rFonts w:ascii="Times New Roman" w:hAnsi="Times New Roman" w:cs="Times New Roman"/>
          <w:sz w:val="24"/>
          <w:szCs w:val="24"/>
          <w:vertAlign w:val="baseline"/>
        </w:rPr>
        <w:t xml:space="preserve"> 1):1521-31. Disponível em: http://www.scielo.br/pdf/csc/v15s1/064.pdf</w:t>
      </w:r>
    </w:p>
    <w:p w14:paraId="0B62BB99" w14:textId="1BAE6647" w:rsidR="009E65E1" w:rsidRPr="0031313D" w:rsidRDefault="009E65E1" w:rsidP="009E65E1">
      <w:pPr>
        <w:pStyle w:val="Textodenotaderodap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3">
    <w:p w14:paraId="786DEEBE" w14:textId="19F958BA" w:rsidR="00D1575A" w:rsidRDefault="006A6CA9" w:rsidP="009E65E1">
      <w:pPr>
        <w:pStyle w:val="Textodenotaderodap"/>
        <w:jc w:val="both"/>
      </w:pPr>
      <w:r w:rsidRPr="0031313D">
        <w:rPr>
          <w:rFonts w:ascii="Times New Roman" w:hAnsi="Times New Roman" w:cs="Times New Roman"/>
          <w:sz w:val="24"/>
          <w:szCs w:val="24"/>
        </w:rPr>
        <w:t>3. M</w:t>
      </w:r>
      <w:r w:rsidR="00D1575A" w:rsidRPr="0031313D">
        <w:rPr>
          <w:rFonts w:ascii="Times New Roman" w:hAnsi="Times New Roman" w:cs="Times New Roman"/>
          <w:sz w:val="24"/>
          <w:szCs w:val="24"/>
        </w:rPr>
        <w:t xml:space="preserve">adruga, Roberto. </w:t>
      </w:r>
      <w:proofErr w:type="spellStart"/>
      <w:r w:rsidR="00D1575A" w:rsidRPr="0031313D">
        <w:rPr>
          <w:rFonts w:ascii="Times New Roman" w:hAnsi="Times New Roman" w:cs="Times New Roman"/>
          <w:sz w:val="24"/>
          <w:szCs w:val="24"/>
        </w:rPr>
        <w:t>Employee</w:t>
      </w:r>
      <w:proofErr w:type="spellEnd"/>
      <w:r w:rsidR="00D1575A" w:rsidRPr="0031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75A" w:rsidRPr="0031313D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="00D1575A" w:rsidRPr="0031313D">
        <w:rPr>
          <w:rFonts w:ascii="Times New Roman" w:hAnsi="Times New Roman" w:cs="Times New Roman"/>
          <w:sz w:val="24"/>
          <w:szCs w:val="24"/>
        </w:rPr>
        <w:t xml:space="preserve">, gestão de pessoas e cultura organizacional: trilogia para atrair, engajar e desenvolver talentos. 1ª ed. [2ª </w:t>
      </w:r>
      <w:proofErr w:type="spellStart"/>
      <w:r w:rsidR="00D1575A" w:rsidRPr="0031313D">
        <w:rPr>
          <w:rFonts w:ascii="Times New Roman" w:hAnsi="Times New Roman" w:cs="Times New Roman"/>
          <w:sz w:val="24"/>
          <w:szCs w:val="24"/>
        </w:rPr>
        <w:t>Reimp</w:t>
      </w:r>
      <w:proofErr w:type="spellEnd"/>
      <w:r w:rsidR="00D1575A" w:rsidRPr="0031313D">
        <w:rPr>
          <w:rFonts w:ascii="Times New Roman" w:hAnsi="Times New Roman" w:cs="Times New Roman"/>
          <w:sz w:val="24"/>
          <w:szCs w:val="24"/>
        </w:rPr>
        <w:t>] – Barueri [SP]: Atlas, 23.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AAC"/>
    <w:rsid w:val="001A5EF3"/>
    <w:rsid w:val="002160F1"/>
    <w:rsid w:val="0026583D"/>
    <w:rsid w:val="002E58A9"/>
    <w:rsid w:val="0031313D"/>
    <w:rsid w:val="00337F69"/>
    <w:rsid w:val="00436B38"/>
    <w:rsid w:val="004740E0"/>
    <w:rsid w:val="004B5EB6"/>
    <w:rsid w:val="0052223A"/>
    <w:rsid w:val="00564D6F"/>
    <w:rsid w:val="00566640"/>
    <w:rsid w:val="005D639E"/>
    <w:rsid w:val="006062C4"/>
    <w:rsid w:val="006818B9"/>
    <w:rsid w:val="006A6CA9"/>
    <w:rsid w:val="006E0007"/>
    <w:rsid w:val="00710BA5"/>
    <w:rsid w:val="007E5690"/>
    <w:rsid w:val="0083145F"/>
    <w:rsid w:val="00845EC1"/>
    <w:rsid w:val="008E484F"/>
    <w:rsid w:val="00942552"/>
    <w:rsid w:val="009C4684"/>
    <w:rsid w:val="009E65E1"/>
    <w:rsid w:val="00A044E9"/>
    <w:rsid w:val="00A41069"/>
    <w:rsid w:val="00A41AAC"/>
    <w:rsid w:val="00AC5A80"/>
    <w:rsid w:val="00AE26DA"/>
    <w:rsid w:val="00B769C1"/>
    <w:rsid w:val="00BF62A8"/>
    <w:rsid w:val="00C30C17"/>
    <w:rsid w:val="00C369BC"/>
    <w:rsid w:val="00C62870"/>
    <w:rsid w:val="00CA0714"/>
    <w:rsid w:val="00D1575A"/>
    <w:rsid w:val="00D8490F"/>
    <w:rsid w:val="00E7251C"/>
    <w:rsid w:val="00E92079"/>
    <w:rsid w:val="00F1433C"/>
    <w:rsid w:val="00FB0547"/>
    <w:rsid w:val="00FB10FE"/>
    <w:rsid w:val="00FB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1367E"/>
  <w15:chartTrackingRefBased/>
  <w15:docId w15:val="{D479215C-E0AE-4D98-82F9-BDBA18DD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kedcontent">
    <w:name w:val="markedcontent"/>
    <w:basedOn w:val="Fontepargpadro"/>
    <w:rsid w:val="008E484F"/>
  </w:style>
  <w:style w:type="character" w:styleId="Hyperlink">
    <w:name w:val="Hyperlink"/>
    <w:basedOn w:val="Fontepargpadro"/>
    <w:uiPriority w:val="99"/>
    <w:unhideWhenUsed/>
    <w:rsid w:val="008E484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E484F"/>
    <w:rPr>
      <w:color w:val="605E5C"/>
      <w:shd w:val="clear" w:color="auto" w:fill="E1DFDD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B0547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B0547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FB0547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B054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B054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B05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x.doi.org/10.1590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6D318-E34E-477D-8FC4-94CC6A712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317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Marinho</dc:creator>
  <cp:keywords/>
  <dc:description/>
  <cp:lastModifiedBy>João Cunha</cp:lastModifiedBy>
  <cp:revision>3</cp:revision>
  <dcterms:created xsi:type="dcterms:W3CDTF">2023-05-07T21:09:00Z</dcterms:created>
  <dcterms:modified xsi:type="dcterms:W3CDTF">2023-05-07T21:34:00Z</dcterms:modified>
</cp:coreProperties>
</file>